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315" w:rsidRDefault="00FD7753" w:rsidP="00D67FB1">
      <w:pPr>
        <w:spacing w:after="0"/>
        <w:jc w:val="center"/>
        <w:rPr>
          <w:b/>
          <w:sz w:val="36"/>
          <w:szCs w:val="36"/>
        </w:rPr>
      </w:pPr>
      <w:r w:rsidRPr="00FD7753">
        <w:rPr>
          <w:b/>
          <w:sz w:val="36"/>
          <w:szCs w:val="36"/>
        </w:rPr>
        <w:t>SCHEDE RICONOSCIMENTO</w:t>
      </w:r>
      <w:bookmarkStart w:id="0" w:name="_GoBack"/>
      <w:bookmarkEnd w:id="0"/>
      <w:r w:rsidRPr="00FD7753">
        <w:rPr>
          <w:b/>
          <w:sz w:val="36"/>
          <w:szCs w:val="36"/>
        </w:rPr>
        <w:t xml:space="preserve"> VEGETAZIONE ACQUATICA</w:t>
      </w:r>
    </w:p>
    <w:p w:rsidR="00D67FB1" w:rsidRPr="00D67FB1" w:rsidRDefault="00D67FB1" w:rsidP="00FD7753">
      <w:pPr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Borders>
          <w:insideH w:val="dashSmallGap" w:sz="4" w:space="0" w:color="auto"/>
          <w:insideV w:val="none" w:sz="0" w:space="0" w:color="auto"/>
        </w:tblBorders>
        <w:tblLook w:val="04A0"/>
      </w:tblPr>
      <w:tblGrid>
        <w:gridCol w:w="2903"/>
        <w:gridCol w:w="3424"/>
        <w:gridCol w:w="3527"/>
      </w:tblGrid>
      <w:tr w:rsidR="001D766B" w:rsidTr="00D67FB1">
        <w:tc>
          <w:tcPr>
            <w:tcW w:w="9854" w:type="dxa"/>
            <w:gridSpan w:val="3"/>
            <w:vAlign w:val="center"/>
          </w:tcPr>
          <w:p w:rsidR="001D766B" w:rsidRPr="003440AE" w:rsidRDefault="001D766B" w:rsidP="001D766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ELOFITE</w:t>
            </w:r>
          </w:p>
        </w:tc>
      </w:tr>
      <w:tr w:rsidR="00F51AEB" w:rsidTr="00D67FB1">
        <w:tc>
          <w:tcPr>
            <w:tcW w:w="2903" w:type="dxa"/>
            <w:vAlign w:val="center"/>
          </w:tcPr>
          <w:p w:rsidR="001D766B" w:rsidRDefault="001D766B" w:rsidP="0027651B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Phragmites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australis</w:t>
            </w:r>
            <w:proofErr w:type="spellEnd"/>
          </w:p>
          <w:p w:rsidR="001D766B" w:rsidRDefault="001D766B" w:rsidP="0027651B">
            <w:pPr>
              <w:pStyle w:val="Nessunaspaziatura"/>
            </w:pPr>
            <w:r>
              <w:t>Nome comune: canna palustre, cannuccia di palude</w:t>
            </w:r>
          </w:p>
          <w:p w:rsidR="001D766B" w:rsidRDefault="001D766B" w:rsidP="0027651B">
            <w:pPr>
              <w:pStyle w:val="Nessunaspaziatura"/>
            </w:pPr>
          </w:p>
          <w:p w:rsidR="001D766B" w:rsidRDefault="001D766B" w:rsidP="0027651B">
            <w:pPr>
              <w:pStyle w:val="Nessunaspaziatura"/>
            </w:pPr>
            <w:r>
              <w:t xml:space="preserve">Fam. </w:t>
            </w:r>
            <w:proofErr w:type="spellStart"/>
            <w:r w:rsidRPr="0024474D">
              <w:rPr>
                <w:i/>
              </w:rPr>
              <w:t>Graminaceae</w:t>
            </w:r>
            <w:proofErr w:type="spellEnd"/>
          </w:p>
          <w:p w:rsidR="001D766B" w:rsidRDefault="001D766B" w:rsidP="0027651B">
            <w:pPr>
              <w:pStyle w:val="Nessunaspaziatura"/>
            </w:pPr>
            <w:r>
              <w:t>Altezza: 50-400 cm</w:t>
            </w:r>
          </w:p>
          <w:p w:rsidR="001D766B" w:rsidRDefault="001D766B" w:rsidP="0027651B">
            <w:pPr>
              <w:pStyle w:val="Nessunaspaziatura"/>
            </w:pPr>
            <w:r>
              <w:t>Fioritura: luglio-settembre</w:t>
            </w:r>
          </w:p>
          <w:p w:rsidR="001D766B" w:rsidRPr="003440AE" w:rsidRDefault="001D766B" w:rsidP="001D766B">
            <w:pPr>
              <w:pStyle w:val="Nessunaspaziatura"/>
            </w:pPr>
            <w:r>
              <w:t xml:space="preserve">Paludi, sponde di stagni e corsi d’acqua, fossi, ambienti umidi </w:t>
            </w:r>
          </w:p>
        </w:tc>
        <w:tc>
          <w:tcPr>
            <w:tcW w:w="3425" w:type="dxa"/>
            <w:vAlign w:val="center"/>
          </w:tcPr>
          <w:p w:rsidR="001D766B" w:rsidRPr="003440AE" w:rsidRDefault="001D766B" w:rsidP="0027651B">
            <w:pPr>
              <w:ind w:left="4"/>
            </w:pPr>
            <w:r>
              <w:t>Pianta erbacea perenne con rizoma sotterraneo orizzontale e lunghi</w:t>
            </w:r>
            <w:r w:rsidR="0024474D">
              <w:t xml:space="preserve"> stoloni striscianti. Il culmo</w:t>
            </w:r>
            <w:r>
              <w:t xml:space="preserve"> cavo, con foglie fin sotto l’infiorescenza a pannocchia. Le foglie sono lunghe ed appuntite, con margine tagliente. I culmi si innalzano addossati gli uni agli altri, formando popolamenti fitti e rigogliosi (canneti). E’ una delle specie più comuni tra quelle che crescono nelle paludi e lungo le sponde del Mincio.</w:t>
            </w:r>
          </w:p>
        </w:tc>
        <w:tc>
          <w:tcPr>
            <w:tcW w:w="3526" w:type="dxa"/>
            <w:vAlign w:val="center"/>
          </w:tcPr>
          <w:p w:rsidR="001D766B" w:rsidRPr="003440AE" w:rsidRDefault="00DA0AA2" w:rsidP="0027651B">
            <w:pPr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17481" cy="1614114"/>
                  <wp:effectExtent l="0" t="0" r="0" b="5715"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t="6019"/>
                          <a:stretch/>
                        </pic:blipFill>
                        <pic:spPr bwMode="auto">
                          <a:xfrm>
                            <a:off x="0" y="0"/>
                            <a:ext cx="1713600" cy="161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C25" w:rsidTr="00D67FB1">
        <w:tc>
          <w:tcPr>
            <w:tcW w:w="2903" w:type="dxa"/>
            <w:vAlign w:val="center"/>
          </w:tcPr>
          <w:p w:rsidR="00F51AEB" w:rsidRDefault="00F51AEB" w:rsidP="00F51AEB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Typha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latifolia</w:t>
            </w:r>
            <w:proofErr w:type="spellEnd"/>
          </w:p>
          <w:p w:rsidR="00F51AEB" w:rsidRDefault="00F51AEB" w:rsidP="00F51AEB">
            <w:pPr>
              <w:pStyle w:val="Nessunaspaziatura"/>
            </w:pPr>
            <w:r>
              <w:t>Nome comune: tifa maggiore, mazzasorda</w:t>
            </w:r>
            <w:r w:rsidR="0024474D">
              <w:t>, lisca maggiore</w:t>
            </w:r>
          </w:p>
          <w:p w:rsidR="00F51AEB" w:rsidRDefault="00F51AEB" w:rsidP="00F51AEB">
            <w:pPr>
              <w:pStyle w:val="Nessunaspaziatura"/>
            </w:pPr>
            <w:r>
              <w:t xml:space="preserve"> </w:t>
            </w:r>
          </w:p>
          <w:p w:rsidR="00F51AEB" w:rsidRDefault="00F51AEB" w:rsidP="00F51AEB">
            <w:pPr>
              <w:pStyle w:val="Nessunaspaziatura"/>
            </w:pPr>
            <w:r>
              <w:t xml:space="preserve">Fam. </w:t>
            </w:r>
            <w:proofErr w:type="spellStart"/>
            <w:r w:rsidRPr="0024474D">
              <w:rPr>
                <w:i/>
              </w:rPr>
              <w:t>Typhaceae</w:t>
            </w:r>
            <w:proofErr w:type="spellEnd"/>
          </w:p>
          <w:p w:rsidR="00F51AEB" w:rsidRDefault="00F51AEB" w:rsidP="00F51AEB">
            <w:pPr>
              <w:pStyle w:val="Nessunaspaziatura"/>
            </w:pPr>
            <w:r>
              <w:t>Altezza: 100-250 cm</w:t>
            </w:r>
          </w:p>
          <w:p w:rsidR="00F51AEB" w:rsidRDefault="00F51AEB" w:rsidP="00F51AEB">
            <w:pPr>
              <w:pStyle w:val="Nessunaspaziatura"/>
            </w:pPr>
            <w:r>
              <w:t>Fioritura: giugno-agosto</w:t>
            </w:r>
          </w:p>
          <w:p w:rsidR="00945C25" w:rsidRDefault="00F51AEB" w:rsidP="00F51AEB">
            <w:pPr>
              <w:pStyle w:val="Nessunaspaziatura"/>
              <w:rPr>
                <w:i/>
              </w:rPr>
            </w:pPr>
            <w:r>
              <w:t>Paludi, sponde di stagni e corsi d’acqua, fossi</w:t>
            </w:r>
          </w:p>
        </w:tc>
        <w:tc>
          <w:tcPr>
            <w:tcW w:w="3425" w:type="dxa"/>
            <w:vAlign w:val="center"/>
          </w:tcPr>
          <w:p w:rsidR="00945C25" w:rsidRDefault="00F51AEB" w:rsidP="00801A4A">
            <w:pPr>
              <w:ind w:left="4"/>
            </w:pPr>
            <w:r>
              <w:t>Pia</w:t>
            </w:r>
            <w:r w:rsidR="0024474D">
              <w:t xml:space="preserve">nta erbacea perenne con lungo rizoma </w:t>
            </w:r>
            <w:r>
              <w:t>e fusto eretto. Ha fiori a sessi separati, che formano due spighe sovrapposte: quella femminile sotto e quella maschile sopra. Le due spighe sono disposte sull’asse senza lasciare tratti nudi (elemento di distinzione tra tifa maggiore e tifa a foglie strette). In inverno la spiga femminile si dissolve in una massa coto</w:t>
            </w:r>
            <w:r w:rsidR="00801A4A">
              <w:t xml:space="preserve">nosa. E’ comunissima ovunque lungo il </w:t>
            </w:r>
            <w:r>
              <w:t>Mincio.</w:t>
            </w:r>
          </w:p>
        </w:tc>
        <w:tc>
          <w:tcPr>
            <w:tcW w:w="3526" w:type="dxa"/>
            <w:vAlign w:val="center"/>
          </w:tcPr>
          <w:p w:rsidR="00945C25" w:rsidRDefault="00F51AEB" w:rsidP="0027651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EB" w:rsidTr="00D67FB1">
        <w:tc>
          <w:tcPr>
            <w:tcW w:w="2903" w:type="dxa"/>
            <w:vAlign w:val="center"/>
          </w:tcPr>
          <w:p w:rsidR="00F51AEB" w:rsidRDefault="00F51AEB" w:rsidP="00F51AEB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Typha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angustifolia</w:t>
            </w:r>
            <w:proofErr w:type="spellEnd"/>
          </w:p>
          <w:p w:rsidR="00F51AEB" w:rsidRDefault="00F51AEB" w:rsidP="00F51AEB">
            <w:pPr>
              <w:pStyle w:val="Nessunaspaziatura"/>
            </w:pPr>
            <w:r>
              <w:t>Nome comune: tifa a foglie strette</w:t>
            </w:r>
            <w:r w:rsidR="0024474D">
              <w:t>, lisca a foglie strette</w:t>
            </w:r>
          </w:p>
          <w:p w:rsidR="00F51AEB" w:rsidRDefault="00F51AEB" w:rsidP="00F51AEB">
            <w:pPr>
              <w:pStyle w:val="Nessunaspaziatura"/>
            </w:pPr>
            <w:r>
              <w:t xml:space="preserve"> </w:t>
            </w:r>
          </w:p>
          <w:p w:rsidR="00F51AEB" w:rsidRDefault="00F51AEB" w:rsidP="00F51AEB">
            <w:pPr>
              <w:pStyle w:val="Nessunaspaziatura"/>
            </w:pPr>
            <w:r>
              <w:t xml:space="preserve">Fam. </w:t>
            </w:r>
            <w:proofErr w:type="spellStart"/>
            <w:r w:rsidRPr="0024474D">
              <w:rPr>
                <w:i/>
              </w:rPr>
              <w:t>Typhaceae</w:t>
            </w:r>
            <w:proofErr w:type="spellEnd"/>
          </w:p>
          <w:p w:rsidR="00F51AEB" w:rsidRDefault="00F51AEB" w:rsidP="00F51AEB">
            <w:pPr>
              <w:pStyle w:val="Nessunaspaziatura"/>
            </w:pPr>
            <w:r>
              <w:t>Altezza: 100-300 cm</w:t>
            </w:r>
          </w:p>
          <w:p w:rsidR="00F51AEB" w:rsidRDefault="00F51AEB" w:rsidP="00F51AEB">
            <w:pPr>
              <w:pStyle w:val="Nessunaspaziatura"/>
            </w:pPr>
            <w:r>
              <w:t>Fioritura: giugno-agosto</w:t>
            </w:r>
          </w:p>
          <w:p w:rsidR="00F51AEB" w:rsidRDefault="00F51AEB" w:rsidP="00F51AEB">
            <w:pPr>
              <w:pStyle w:val="Nessunaspaziatura"/>
              <w:rPr>
                <w:i/>
              </w:rPr>
            </w:pPr>
            <w:r>
              <w:t>Paludi, sponde di stagni e corsi d’acqua, fossi</w:t>
            </w:r>
          </w:p>
        </w:tc>
        <w:tc>
          <w:tcPr>
            <w:tcW w:w="3425" w:type="dxa"/>
            <w:vAlign w:val="center"/>
          </w:tcPr>
          <w:p w:rsidR="00F51AEB" w:rsidRDefault="00F51AEB" w:rsidP="00F51AEB">
            <w:pPr>
              <w:ind w:left="4"/>
            </w:pPr>
            <w:r>
              <w:t xml:space="preserve">Simile alla </w:t>
            </w:r>
            <w:proofErr w:type="spellStart"/>
            <w:r w:rsidRPr="00F51AEB">
              <w:rPr>
                <w:i/>
              </w:rPr>
              <w:t>Typha</w:t>
            </w:r>
            <w:proofErr w:type="spellEnd"/>
            <w:r w:rsidRPr="00F51AEB">
              <w:rPr>
                <w:i/>
              </w:rPr>
              <w:t xml:space="preserve"> </w:t>
            </w:r>
            <w:proofErr w:type="spellStart"/>
            <w:r w:rsidRPr="00F51AEB">
              <w:rPr>
                <w:i/>
              </w:rPr>
              <w:t>latifolia</w:t>
            </w:r>
            <w:proofErr w:type="spellEnd"/>
            <w:r>
              <w:t xml:space="preserve">, si </w:t>
            </w:r>
            <w:r w:rsidR="00801A4A">
              <w:t>distingue perché ha le foglie e le</w:t>
            </w:r>
            <w:r>
              <w:t xml:space="preserve"> infiorescenze più sottili e perché la spiga maschile e la spiga femminile sono separate, per 2-5 cm, da un tratto di asse nudo. Meno comune della tifa maggiore, è abbastanza diffusa comunque nel Mincio</w:t>
            </w:r>
            <w:r w:rsidR="0024474D">
              <w:t xml:space="preserve"> e nel Lago Superiore</w:t>
            </w:r>
            <w:r>
              <w:t xml:space="preserve">. </w:t>
            </w:r>
          </w:p>
        </w:tc>
        <w:tc>
          <w:tcPr>
            <w:tcW w:w="3526" w:type="dxa"/>
            <w:vAlign w:val="center"/>
          </w:tcPr>
          <w:p w:rsidR="00F51AEB" w:rsidRDefault="00F51AEB" w:rsidP="0027651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102400" cy="1393200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3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0AE" w:rsidRDefault="003440AE" w:rsidP="003440AE">
      <w:pPr>
        <w:rPr>
          <w:b/>
        </w:rPr>
      </w:pPr>
    </w:p>
    <w:p w:rsidR="003D7CE4" w:rsidRDefault="003D7CE4">
      <w:r>
        <w:br w:type="page"/>
      </w:r>
    </w:p>
    <w:tbl>
      <w:tblPr>
        <w:tblStyle w:val="Grigliatabella"/>
        <w:tblW w:w="0" w:type="auto"/>
        <w:tblBorders>
          <w:insideH w:val="dashSmallGap" w:sz="4" w:space="0" w:color="auto"/>
          <w:insideV w:val="none" w:sz="0" w:space="0" w:color="auto"/>
        </w:tblBorders>
        <w:tblLook w:val="04A0"/>
      </w:tblPr>
      <w:tblGrid>
        <w:gridCol w:w="2973"/>
        <w:gridCol w:w="3515"/>
        <w:gridCol w:w="3366"/>
      </w:tblGrid>
      <w:tr w:rsidR="00636E42" w:rsidTr="00D67FB1">
        <w:tc>
          <w:tcPr>
            <w:tcW w:w="9854" w:type="dxa"/>
            <w:gridSpan w:val="3"/>
            <w:vAlign w:val="center"/>
          </w:tcPr>
          <w:p w:rsidR="00636E42" w:rsidRPr="003440AE" w:rsidRDefault="00636E42" w:rsidP="0027651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IDROFITE</w:t>
            </w:r>
          </w:p>
        </w:tc>
      </w:tr>
      <w:tr w:rsidR="00636E42" w:rsidTr="00D67FB1">
        <w:tc>
          <w:tcPr>
            <w:tcW w:w="2973" w:type="dxa"/>
            <w:vAlign w:val="center"/>
          </w:tcPr>
          <w:p w:rsidR="00636E42" w:rsidRDefault="00636E42" w:rsidP="0027651B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Nymphaea</w:t>
            </w:r>
            <w:proofErr w:type="spellEnd"/>
            <w:r>
              <w:rPr>
                <w:i/>
              </w:rPr>
              <w:t xml:space="preserve"> alba</w:t>
            </w:r>
          </w:p>
          <w:p w:rsidR="00636E42" w:rsidRDefault="00636E42" w:rsidP="0027651B">
            <w:pPr>
              <w:pStyle w:val="Nessunaspaziatura"/>
            </w:pPr>
            <w:r>
              <w:t>Nome comune: ninfea bianca</w:t>
            </w:r>
          </w:p>
          <w:p w:rsidR="00636E42" w:rsidRDefault="00636E42" w:rsidP="0027651B">
            <w:pPr>
              <w:pStyle w:val="Nessunaspaziatura"/>
            </w:pPr>
          </w:p>
          <w:p w:rsidR="00636E42" w:rsidRDefault="00636E42" w:rsidP="0027651B">
            <w:pPr>
              <w:pStyle w:val="Nessunaspaziatura"/>
            </w:pPr>
            <w:r>
              <w:t xml:space="preserve">Fam. </w:t>
            </w:r>
            <w:proofErr w:type="spellStart"/>
            <w:r w:rsidRPr="0024474D">
              <w:rPr>
                <w:i/>
              </w:rPr>
              <w:t>Nymphaeaceae</w:t>
            </w:r>
            <w:proofErr w:type="spellEnd"/>
          </w:p>
          <w:p w:rsidR="00636E42" w:rsidRDefault="00636E42" w:rsidP="0027651B">
            <w:pPr>
              <w:pStyle w:val="Nessunaspaziatura"/>
            </w:pPr>
            <w:r>
              <w:t>Dimensioni: 20-200 cm</w:t>
            </w:r>
          </w:p>
          <w:p w:rsidR="00636E42" w:rsidRDefault="00636E42" w:rsidP="0027651B">
            <w:pPr>
              <w:pStyle w:val="Nessunaspaziatura"/>
            </w:pPr>
            <w:r>
              <w:t>Fioritura: maggio-settembre</w:t>
            </w:r>
          </w:p>
          <w:p w:rsidR="00636E42" w:rsidRPr="003440AE" w:rsidRDefault="00636E42" w:rsidP="00636E42">
            <w:pPr>
              <w:pStyle w:val="Nessunaspaziatura"/>
            </w:pPr>
            <w:r>
              <w:t xml:space="preserve">Stagni, fossi, canali; in acque ferme e poco inquinate </w:t>
            </w:r>
          </w:p>
        </w:tc>
        <w:tc>
          <w:tcPr>
            <w:tcW w:w="3515" w:type="dxa"/>
            <w:vAlign w:val="center"/>
          </w:tcPr>
          <w:p w:rsidR="00636E42" w:rsidRPr="003440AE" w:rsidRDefault="00636E42" w:rsidP="00636E42">
            <w:pPr>
              <w:ind w:left="4"/>
            </w:pPr>
            <w:r>
              <w:t xml:space="preserve">Pianta perenne vive in acque stagnanti profonde da uno a due metri. Ha grossi rizomi striscianti sul fondo e foglie tondeggianti galleggianti in superficie. Anche i fiori galleggiano adagiati sul pelo dell’acqua: sono formati da numerosi petali che verso il centro si trasformano gradualmente in stami. </w:t>
            </w:r>
            <w:r w:rsidRPr="00EA24E9">
              <w:t xml:space="preserve">E’ </w:t>
            </w:r>
            <w:r w:rsidR="0024474D">
              <w:t xml:space="preserve">relativamente </w:t>
            </w:r>
            <w:r w:rsidRPr="00EA24E9">
              <w:t>comune nelle Valli del Mincio e in Vallazza, ma anche in altri tratti del Mincio.</w:t>
            </w:r>
          </w:p>
        </w:tc>
        <w:tc>
          <w:tcPr>
            <w:tcW w:w="3366" w:type="dxa"/>
            <w:vAlign w:val="center"/>
          </w:tcPr>
          <w:p w:rsidR="00636E42" w:rsidRPr="003440AE" w:rsidRDefault="00636E42" w:rsidP="0027651B">
            <w:pPr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836000" cy="1220400"/>
                  <wp:effectExtent l="0" t="0" r="0" b="0"/>
                  <wp:docPr id="45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6B" w:rsidTr="00D67FB1">
        <w:tc>
          <w:tcPr>
            <w:tcW w:w="2973" w:type="dxa"/>
            <w:vAlign w:val="center"/>
          </w:tcPr>
          <w:p w:rsidR="00636E42" w:rsidRDefault="00636E42" w:rsidP="00636E42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Nuphar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luteum</w:t>
            </w:r>
            <w:proofErr w:type="spellEnd"/>
          </w:p>
          <w:p w:rsidR="00636E42" w:rsidRDefault="00636E42" w:rsidP="00636E42">
            <w:pPr>
              <w:pStyle w:val="Nessunaspaziatura"/>
            </w:pPr>
            <w:r>
              <w:t>Nome comune: ninfea gialla, nannufero</w:t>
            </w:r>
          </w:p>
          <w:p w:rsidR="00636E42" w:rsidRDefault="00636E42" w:rsidP="00636E42">
            <w:pPr>
              <w:pStyle w:val="Nessunaspaziatura"/>
            </w:pPr>
          </w:p>
          <w:p w:rsidR="00636E42" w:rsidRDefault="00636E42" w:rsidP="00636E42">
            <w:pPr>
              <w:pStyle w:val="Nessunaspaziatura"/>
            </w:pPr>
            <w:r>
              <w:t xml:space="preserve">Fam. </w:t>
            </w:r>
            <w:proofErr w:type="spellStart"/>
            <w:r w:rsidRPr="0024474D">
              <w:rPr>
                <w:i/>
              </w:rPr>
              <w:t>Nymphaeaceae</w:t>
            </w:r>
            <w:proofErr w:type="spellEnd"/>
          </w:p>
          <w:p w:rsidR="00636E42" w:rsidRDefault="00636E42" w:rsidP="00636E42">
            <w:pPr>
              <w:pStyle w:val="Nessunaspaziatura"/>
            </w:pPr>
            <w:r>
              <w:t>Dimensioni: 20-200 cm</w:t>
            </w:r>
          </w:p>
          <w:p w:rsidR="00636E42" w:rsidRDefault="00636E42" w:rsidP="00636E42">
            <w:pPr>
              <w:pStyle w:val="Nessunaspaziatura"/>
            </w:pPr>
            <w:r>
              <w:t>Fioritura: maggio-settembre</w:t>
            </w:r>
          </w:p>
          <w:p w:rsidR="00636E42" w:rsidRDefault="00636E42" w:rsidP="00636E42">
            <w:pPr>
              <w:pStyle w:val="Nessunaspaziatura"/>
              <w:rPr>
                <w:i/>
              </w:rPr>
            </w:pPr>
            <w:r>
              <w:t>Acque stagnanti o lentamente fluenti, ricche di sostanze nutrienti</w:t>
            </w:r>
          </w:p>
        </w:tc>
        <w:tc>
          <w:tcPr>
            <w:tcW w:w="3515" w:type="dxa"/>
            <w:vAlign w:val="center"/>
          </w:tcPr>
          <w:p w:rsidR="00636E42" w:rsidRDefault="001D2AA1" w:rsidP="0027651B">
            <w:pPr>
              <w:ind w:left="4"/>
            </w:pPr>
            <w:r>
              <w:t xml:space="preserve">Pianta perenne vive in acque stagnanti profonde da uno a due metri, con grossi rizomi striscianti sul fondo. Le foglie, più allungate di quelle della ninfea bianca, galleggiano in superficie, mentre i fiori si innalzano sul pelo dell’acqua per uno o due decimetri. Nelle acque correnti spesso le foglie fluttuano a mezz’acqua. Più comune della ninfea bianca cresce </w:t>
            </w:r>
            <w:r w:rsidRPr="00EA24E9">
              <w:t>nelle Valli del Mincio e in Vallazza, ma anche in altri tratti del Mincio.</w:t>
            </w:r>
          </w:p>
        </w:tc>
        <w:tc>
          <w:tcPr>
            <w:tcW w:w="3366" w:type="dxa"/>
            <w:vAlign w:val="center"/>
          </w:tcPr>
          <w:p w:rsidR="00636E42" w:rsidRDefault="001D2AA1" w:rsidP="0027651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E6B" w:rsidTr="00D67FB1">
        <w:tc>
          <w:tcPr>
            <w:tcW w:w="2973" w:type="dxa"/>
            <w:vAlign w:val="center"/>
          </w:tcPr>
          <w:p w:rsidR="00636E42" w:rsidRDefault="00043670" w:rsidP="0027651B">
            <w:pPr>
              <w:pStyle w:val="Nessunaspaziatura"/>
              <w:rPr>
                <w:i/>
              </w:rPr>
            </w:pPr>
            <w:r>
              <w:rPr>
                <w:i/>
              </w:rPr>
              <w:t xml:space="preserve">Nelumbo </w:t>
            </w:r>
            <w:proofErr w:type="spellStart"/>
            <w:r>
              <w:rPr>
                <w:i/>
              </w:rPr>
              <w:t>nucifera</w:t>
            </w:r>
            <w:proofErr w:type="spellEnd"/>
          </w:p>
          <w:p w:rsidR="00636E42" w:rsidRDefault="00636E42" w:rsidP="0027651B">
            <w:pPr>
              <w:pStyle w:val="Nessunaspaziatura"/>
            </w:pPr>
            <w:r>
              <w:t xml:space="preserve">Nome comune: </w:t>
            </w:r>
            <w:r w:rsidR="00043670">
              <w:t>fior di loto</w:t>
            </w:r>
          </w:p>
          <w:p w:rsidR="00636E42" w:rsidRDefault="00636E42" w:rsidP="0027651B">
            <w:pPr>
              <w:pStyle w:val="Nessunaspaziatura"/>
            </w:pPr>
            <w:r>
              <w:t xml:space="preserve"> </w:t>
            </w:r>
          </w:p>
          <w:p w:rsidR="00043670" w:rsidRDefault="00636E42" w:rsidP="0027651B">
            <w:pPr>
              <w:pStyle w:val="Nessunaspaziatura"/>
            </w:pPr>
            <w:r>
              <w:t xml:space="preserve">Fam. </w:t>
            </w:r>
            <w:proofErr w:type="spellStart"/>
            <w:r w:rsidR="00043670" w:rsidRPr="000174CC">
              <w:rPr>
                <w:i/>
              </w:rPr>
              <w:t>Nymphaeaceae</w:t>
            </w:r>
            <w:proofErr w:type="spellEnd"/>
            <w:r w:rsidR="00043670">
              <w:t xml:space="preserve"> </w:t>
            </w:r>
          </w:p>
          <w:p w:rsidR="00043670" w:rsidRDefault="00043670" w:rsidP="00043670">
            <w:pPr>
              <w:pStyle w:val="Nessunaspaziatura"/>
            </w:pPr>
            <w:r>
              <w:t xml:space="preserve">Dimensioni: </w:t>
            </w:r>
            <w:r w:rsidR="00983C63">
              <w:t>5</w:t>
            </w:r>
            <w:r>
              <w:t>0-200 cm</w:t>
            </w:r>
          </w:p>
          <w:p w:rsidR="00043670" w:rsidRDefault="00043670" w:rsidP="00043670">
            <w:pPr>
              <w:pStyle w:val="Nessunaspaziatura"/>
            </w:pPr>
            <w:r>
              <w:t xml:space="preserve">Fioritura: </w:t>
            </w:r>
            <w:r w:rsidR="00983C63">
              <w:t>luglio-agosto</w:t>
            </w:r>
          </w:p>
          <w:p w:rsidR="00636E42" w:rsidRDefault="00983C63" w:rsidP="00983C63">
            <w:pPr>
              <w:pStyle w:val="Nessunaspaziatura"/>
              <w:rPr>
                <w:i/>
              </w:rPr>
            </w:pPr>
            <w:r>
              <w:t>Chiari, stagni, in acque ferme</w:t>
            </w:r>
          </w:p>
        </w:tc>
        <w:tc>
          <w:tcPr>
            <w:tcW w:w="3515" w:type="dxa"/>
            <w:vAlign w:val="center"/>
          </w:tcPr>
          <w:p w:rsidR="00636E42" w:rsidRDefault="00983C63" w:rsidP="0027651B">
            <w:pPr>
              <w:ind w:left="4"/>
            </w:pPr>
            <w:r>
              <w:t>Pianta esotica perenne è stata introdotta nel Lago Superiore nel 1921: da allora è tanto aumentata da diventare infestante. Dai rizomi, striscianti sul fondo, si innalzano robusti piccioli che portano i fiori e le grandi foglie peltate ad innalzarsi sul pelo dell’acqua anche più d</w:t>
            </w:r>
            <w:r w:rsidR="000174CC">
              <w:t>i un metro. Al centro de</w:t>
            </w:r>
            <w:r>
              <w:t>l fiore si trova un ricettacolo spugnoso che porta infissi, nella parte superiore i frutti.</w:t>
            </w:r>
          </w:p>
        </w:tc>
        <w:tc>
          <w:tcPr>
            <w:tcW w:w="3366" w:type="dxa"/>
            <w:vAlign w:val="center"/>
          </w:tcPr>
          <w:p w:rsidR="00636E42" w:rsidRDefault="00983C63" w:rsidP="0027651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38800" cy="1296000"/>
                  <wp:effectExtent l="0" t="0" r="0" b="0"/>
                  <wp:docPr id="47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C63" w:rsidTr="00D67FB1">
        <w:tc>
          <w:tcPr>
            <w:tcW w:w="2973" w:type="dxa"/>
            <w:vAlign w:val="center"/>
          </w:tcPr>
          <w:p w:rsidR="00983C63" w:rsidRDefault="00983C63" w:rsidP="00983C63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Trapa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natans</w:t>
            </w:r>
            <w:proofErr w:type="spellEnd"/>
          </w:p>
          <w:p w:rsidR="00983C63" w:rsidRDefault="00983C63" w:rsidP="00983C63">
            <w:pPr>
              <w:pStyle w:val="Nessunaspaziatura"/>
            </w:pPr>
            <w:r>
              <w:t xml:space="preserve">Nome comune: castagna d’acqua, </w:t>
            </w:r>
            <w:proofErr w:type="spellStart"/>
            <w:r>
              <w:t>trigolo</w:t>
            </w:r>
            <w:proofErr w:type="spellEnd"/>
          </w:p>
          <w:p w:rsidR="00983C63" w:rsidRDefault="00983C63" w:rsidP="00983C63">
            <w:pPr>
              <w:pStyle w:val="Nessunaspaziatura"/>
            </w:pPr>
            <w:r>
              <w:t xml:space="preserve"> </w:t>
            </w:r>
          </w:p>
          <w:p w:rsidR="00983C63" w:rsidRDefault="00983C63" w:rsidP="00983C63">
            <w:pPr>
              <w:pStyle w:val="Nessunaspaziatura"/>
            </w:pPr>
            <w:r>
              <w:t xml:space="preserve">Fam. </w:t>
            </w:r>
            <w:proofErr w:type="spellStart"/>
            <w:r w:rsidRPr="000174CC">
              <w:rPr>
                <w:i/>
              </w:rPr>
              <w:t>Trapaceae</w:t>
            </w:r>
            <w:proofErr w:type="spellEnd"/>
            <w:r>
              <w:t xml:space="preserve"> </w:t>
            </w:r>
          </w:p>
          <w:p w:rsidR="00983C63" w:rsidRDefault="00983C63" w:rsidP="00983C63">
            <w:pPr>
              <w:pStyle w:val="Nessunaspaziatura"/>
            </w:pPr>
            <w:r>
              <w:t>Dimensioni: 50-200 cm</w:t>
            </w:r>
          </w:p>
          <w:p w:rsidR="00983C63" w:rsidRDefault="00983C63" w:rsidP="00983C63">
            <w:pPr>
              <w:pStyle w:val="Nessunaspaziatura"/>
            </w:pPr>
            <w:r>
              <w:t>Fioritura: giugno-luglio</w:t>
            </w:r>
          </w:p>
          <w:p w:rsidR="00983C63" w:rsidRDefault="00983C63" w:rsidP="00983C63">
            <w:pPr>
              <w:pStyle w:val="Nessunaspaziatura"/>
              <w:rPr>
                <w:i/>
              </w:rPr>
            </w:pPr>
            <w:r>
              <w:t>Stagni, fossi e canali in acque ferme</w:t>
            </w:r>
          </w:p>
        </w:tc>
        <w:tc>
          <w:tcPr>
            <w:tcW w:w="3515" w:type="dxa"/>
            <w:vAlign w:val="center"/>
          </w:tcPr>
          <w:p w:rsidR="00983C63" w:rsidRDefault="00983C63" w:rsidP="000174CC">
            <w:pPr>
              <w:ind w:left="4"/>
            </w:pPr>
            <w:r>
              <w:t>Pianta annuale, vive in acque stagnanti profonde 1-2 metri. All’inizio è fissata sul fondo dalle radici, ma poi si stacca ed è libera di muoversi in superficie. Le foglie superiori hanno il picciolo rigonfio e spugnoso e formano caratteristiche rosette galleggianti; quelle inferiori, sommerse, sono invece lineari,ma vengono più tardi sostituite da radici piumose. Il frutto termina con quattro (o due) appendici spinose.</w:t>
            </w:r>
            <w:r w:rsidR="000174CC">
              <w:t xml:space="preserve"> Ancora abbondante nel Lago di Mezzo, meno negli altri laghi</w:t>
            </w:r>
            <w:r>
              <w:t>.</w:t>
            </w:r>
          </w:p>
        </w:tc>
        <w:tc>
          <w:tcPr>
            <w:tcW w:w="3366" w:type="dxa"/>
            <w:vAlign w:val="center"/>
          </w:tcPr>
          <w:p w:rsidR="00983C63" w:rsidRDefault="00670E6B" w:rsidP="0027651B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02000" cy="1400400"/>
                  <wp:effectExtent l="0" t="0" r="0" b="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14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9854" w:type="dxa"/>
            <w:gridSpan w:val="3"/>
            <w:vAlign w:val="center"/>
          </w:tcPr>
          <w:p w:rsidR="003440AE" w:rsidRPr="003440AE" w:rsidRDefault="003440AE" w:rsidP="001D766B">
            <w:pPr>
              <w:jc w:val="center"/>
              <w:rPr>
                <w:b/>
                <w:sz w:val="36"/>
                <w:szCs w:val="36"/>
              </w:rPr>
            </w:pPr>
            <w:r w:rsidRPr="003440AE">
              <w:rPr>
                <w:b/>
                <w:sz w:val="36"/>
                <w:szCs w:val="36"/>
              </w:rPr>
              <w:lastRenderedPageBreak/>
              <w:t>PLEUSTOFITE</w:t>
            </w:r>
          </w:p>
        </w:tc>
      </w:tr>
      <w:tr w:rsidR="00EF5777" w:rsidTr="00D67FB1">
        <w:trPr>
          <w:trHeight w:val="595"/>
        </w:trPr>
        <w:tc>
          <w:tcPr>
            <w:tcW w:w="9854" w:type="dxa"/>
            <w:gridSpan w:val="3"/>
            <w:vAlign w:val="center"/>
          </w:tcPr>
          <w:p w:rsidR="00EF5777" w:rsidRPr="00EF5777" w:rsidRDefault="00EF5777" w:rsidP="00EF5777">
            <w:pPr>
              <w:rPr>
                <w:b/>
                <w:sz w:val="28"/>
                <w:szCs w:val="28"/>
              </w:rPr>
            </w:pPr>
            <w:r w:rsidRPr="00EF5777">
              <w:rPr>
                <w:b/>
                <w:sz w:val="28"/>
                <w:szCs w:val="28"/>
              </w:rPr>
              <w:t>MACROFITE SOMMERSE</w:t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3440AE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Ceratophyllum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demersum</w:t>
            </w:r>
            <w:proofErr w:type="spellEnd"/>
          </w:p>
          <w:p w:rsidR="000951F8" w:rsidRDefault="000951F8" w:rsidP="000951F8">
            <w:pPr>
              <w:pStyle w:val="Nessunaspaziatura"/>
            </w:pPr>
            <w:r>
              <w:t xml:space="preserve">Nome comune: </w:t>
            </w:r>
            <w:proofErr w:type="spellStart"/>
            <w:r>
              <w:t>ceratofillo</w:t>
            </w:r>
            <w:proofErr w:type="spellEnd"/>
          </w:p>
          <w:p w:rsidR="000951F8" w:rsidRDefault="000951F8" w:rsidP="003440AE">
            <w:pPr>
              <w:pStyle w:val="Nessunaspaziatura"/>
            </w:pPr>
          </w:p>
          <w:p w:rsidR="003440AE" w:rsidRDefault="003440AE" w:rsidP="003440AE">
            <w:pPr>
              <w:pStyle w:val="Nessunaspaziatura"/>
            </w:pPr>
            <w:r w:rsidRPr="003440AE">
              <w:t xml:space="preserve">Fam. </w:t>
            </w:r>
            <w:proofErr w:type="spellStart"/>
            <w:r w:rsidRPr="00E62B3B">
              <w:rPr>
                <w:i/>
              </w:rPr>
              <w:t>Ceratophyllaceae</w:t>
            </w:r>
            <w:proofErr w:type="spellEnd"/>
          </w:p>
          <w:p w:rsidR="003440AE" w:rsidRDefault="003440AE" w:rsidP="003440AE">
            <w:pPr>
              <w:pStyle w:val="Nessunaspaziatura"/>
            </w:pPr>
            <w:r>
              <w:t>Dimensioni: 50-200 cm</w:t>
            </w:r>
          </w:p>
          <w:p w:rsidR="003440AE" w:rsidRDefault="003440AE" w:rsidP="003440AE">
            <w:pPr>
              <w:pStyle w:val="Nessunaspaziatura"/>
            </w:pPr>
            <w:r>
              <w:t>Fioritura: giugno-settembre</w:t>
            </w:r>
          </w:p>
          <w:p w:rsidR="003440AE" w:rsidRPr="003440AE" w:rsidRDefault="003440AE" w:rsidP="003440AE">
            <w:pPr>
              <w:pStyle w:val="Nessunaspaziatura"/>
            </w:pPr>
            <w:r>
              <w:t>Stagni, fossi, canali in acque ferme o a lento scorrimento; eutrofiche</w:t>
            </w:r>
          </w:p>
        </w:tc>
        <w:tc>
          <w:tcPr>
            <w:tcW w:w="3515" w:type="dxa"/>
            <w:vAlign w:val="center"/>
          </w:tcPr>
          <w:p w:rsidR="003440AE" w:rsidRPr="003440AE" w:rsidRDefault="003440AE" w:rsidP="003440AE">
            <w:pPr>
              <w:ind w:left="4"/>
            </w:pPr>
            <w:r w:rsidRPr="003440AE">
              <w:t xml:space="preserve">Il </w:t>
            </w:r>
            <w:proofErr w:type="spellStart"/>
            <w:r w:rsidRPr="003440AE">
              <w:t>ceratofillo</w:t>
            </w:r>
            <w:proofErr w:type="spellEnd"/>
            <w:r w:rsidRPr="003440AE">
              <w:t xml:space="preserve"> è una delle piante più comuni dei nostri ambienti </w:t>
            </w:r>
            <w:r w:rsidR="00340D50">
              <w:t xml:space="preserve">acquatici </w:t>
            </w:r>
            <w:r w:rsidRPr="003440AE">
              <w:t>ed è in grado di sopportare alti gradi di eutrofizzazione. Vive completamente sommerso e forma ovunque fitte praterie di fondo. Le foglie, rigide e fragili, sono poste in densi verticilli.</w:t>
            </w:r>
            <w:r w:rsidR="00485DA0">
              <w:t xml:space="preserve"> Nei nostri climi non si riproduce sessualmente.</w:t>
            </w:r>
          </w:p>
        </w:tc>
        <w:tc>
          <w:tcPr>
            <w:tcW w:w="3366" w:type="dxa"/>
            <w:vAlign w:val="center"/>
          </w:tcPr>
          <w:p w:rsidR="003440AE" w:rsidRPr="003440AE" w:rsidRDefault="003440AE" w:rsidP="003440AE">
            <w:pPr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D8209F" w:rsidP="00550B16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Potamogeton</w:t>
            </w:r>
            <w:proofErr w:type="spellEnd"/>
            <w:r w:rsidR="003440AE" w:rsidRPr="003440AE">
              <w:rPr>
                <w:i/>
              </w:rPr>
              <w:t xml:space="preserve"> </w:t>
            </w:r>
            <w:proofErr w:type="spellStart"/>
            <w:r w:rsidR="00550B16">
              <w:rPr>
                <w:i/>
              </w:rPr>
              <w:t>nodosus</w:t>
            </w:r>
            <w:proofErr w:type="spellEnd"/>
          </w:p>
          <w:p w:rsidR="000951F8" w:rsidRDefault="000951F8" w:rsidP="000951F8">
            <w:pPr>
              <w:pStyle w:val="Nessunaspaziatura"/>
            </w:pPr>
            <w:r>
              <w:t>Nome comune: brasca nodosa</w:t>
            </w:r>
          </w:p>
          <w:p w:rsidR="000951F8" w:rsidRDefault="000951F8" w:rsidP="00550B16">
            <w:pPr>
              <w:pStyle w:val="Nessunaspaziatura"/>
            </w:pPr>
          </w:p>
          <w:p w:rsidR="00550B16" w:rsidRDefault="00550B16" w:rsidP="00550B16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340D50">
              <w:rPr>
                <w:i/>
              </w:rPr>
              <w:t>Potamogetonaceae</w:t>
            </w:r>
            <w:proofErr w:type="spellEnd"/>
          </w:p>
          <w:p w:rsidR="00550B16" w:rsidRDefault="00340D50" w:rsidP="00550B16">
            <w:pPr>
              <w:pStyle w:val="Nessunaspaziatura"/>
            </w:pPr>
            <w:r>
              <w:t>Dimensioni: 10-20</w:t>
            </w:r>
            <w:r w:rsidR="00550B16">
              <w:t>0 cm</w:t>
            </w:r>
          </w:p>
          <w:p w:rsidR="00550B16" w:rsidRDefault="00550B16" w:rsidP="00550B16">
            <w:pPr>
              <w:pStyle w:val="Nessunaspaziatura"/>
            </w:pPr>
            <w:r>
              <w:t>Fioritura: agosto-settembre</w:t>
            </w:r>
          </w:p>
          <w:p w:rsidR="00550B16" w:rsidRPr="00550B16" w:rsidRDefault="00550B16" w:rsidP="00550B16">
            <w:pPr>
              <w:pStyle w:val="Nessunaspaziatura"/>
            </w:pPr>
            <w:r>
              <w:t>Acque stagnanti</w:t>
            </w:r>
            <w:r w:rsidR="00340D50">
              <w:t xml:space="preserve"> o debolmente fluenti.</w:t>
            </w:r>
          </w:p>
        </w:tc>
        <w:tc>
          <w:tcPr>
            <w:tcW w:w="3515" w:type="dxa"/>
            <w:vAlign w:val="center"/>
          </w:tcPr>
          <w:p w:rsidR="003440AE" w:rsidRPr="00550B16" w:rsidRDefault="00550B16" w:rsidP="00340D50">
            <w:pPr>
              <w:ind w:left="4"/>
            </w:pPr>
            <w:r w:rsidRPr="00550B16">
              <w:t xml:space="preserve">Pianta sommersa, perenne, abbandona i suoi lunghi fusti al moto della corrente. </w:t>
            </w:r>
            <w:r w:rsidR="00340D50">
              <w:t>L</w:t>
            </w:r>
            <w:r w:rsidRPr="00550B16">
              <w:t xml:space="preserve">e foglie apicali giungono in superficie e si distendono sul pelo dell’acqua. Mentre le foglie sommerse hanno piccioli molto brevi e lamina traslucida, così che risulta ben visibile il reticolo delle nervature, le foglie superiori hanno piccioli più lunghi e lamina più o meno coriacea. I fiori sono riuniti in spighe emergenti dall’acqua. </w:t>
            </w:r>
            <w:r w:rsidR="00801A4A">
              <w:t>Relativamente comune lungo il Mincio.</w:t>
            </w:r>
          </w:p>
        </w:tc>
        <w:tc>
          <w:tcPr>
            <w:tcW w:w="3366" w:type="dxa"/>
            <w:vAlign w:val="center"/>
          </w:tcPr>
          <w:p w:rsidR="003440AE" w:rsidRPr="003440AE" w:rsidRDefault="00047CA0" w:rsidP="00550B16">
            <w:pPr>
              <w:ind w:left="33"/>
              <w:jc w:val="center"/>
              <w:rPr>
                <w:b/>
              </w:rPr>
            </w:pPr>
            <w:r w:rsidRPr="00047CA0">
              <w:rPr>
                <w:b/>
              </w:rPr>
              <w:drawing>
                <wp:inline distT="0" distB="0" distL="0" distR="0">
                  <wp:extent cx="1945677" cy="1302106"/>
                  <wp:effectExtent l="19050" t="0" r="0" b="0"/>
                  <wp:docPr id="2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13" cy="130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F00A8D">
            <w:pPr>
              <w:pStyle w:val="Nessunaspaziatura"/>
              <w:rPr>
                <w:i/>
              </w:rPr>
            </w:pPr>
            <w:proofErr w:type="spellStart"/>
            <w:r w:rsidRPr="003440AE">
              <w:rPr>
                <w:i/>
              </w:rPr>
              <w:t>Myriophyllum</w:t>
            </w:r>
            <w:proofErr w:type="spellEnd"/>
            <w:r w:rsidRPr="003440AE">
              <w:rPr>
                <w:i/>
              </w:rPr>
              <w:t xml:space="preserve"> </w:t>
            </w:r>
            <w:proofErr w:type="spellStart"/>
            <w:r w:rsidR="00F00A8D">
              <w:rPr>
                <w:i/>
              </w:rPr>
              <w:t>verticillatum</w:t>
            </w:r>
            <w:proofErr w:type="spellEnd"/>
          </w:p>
          <w:p w:rsidR="000951F8" w:rsidRDefault="000951F8" w:rsidP="000951F8">
            <w:pPr>
              <w:pStyle w:val="Nessunaspaziatura"/>
            </w:pPr>
            <w:r>
              <w:t>Nome comune: millefoglio d’acqua verticillato</w:t>
            </w:r>
          </w:p>
          <w:p w:rsidR="000951F8" w:rsidRDefault="000951F8" w:rsidP="00F116B1">
            <w:pPr>
              <w:pStyle w:val="Nessunaspaziatura"/>
            </w:pPr>
          </w:p>
          <w:p w:rsidR="00F116B1" w:rsidRDefault="00F116B1" w:rsidP="00F116B1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047CA0">
              <w:rPr>
                <w:i/>
              </w:rPr>
              <w:t>H</w:t>
            </w:r>
            <w:r w:rsidR="00047CA0">
              <w:rPr>
                <w:i/>
              </w:rPr>
              <w:t>alo</w:t>
            </w:r>
            <w:r w:rsidRPr="00047CA0">
              <w:rPr>
                <w:i/>
              </w:rPr>
              <w:t>ragaceae</w:t>
            </w:r>
            <w:proofErr w:type="spellEnd"/>
          </w:p>
          <w:p w:rsidR="00F116B1" w:rsidRDefault="00F116B1" w:rsidP="00F116B1">
            <w:pPr>
              <w:pStyle w:val="Nessunaspaziatura"/>
            </w:pPr>
            <w:r>
              <w:t>Dimensioni: 50-300 cm</w:t>
            </w:r>
          </w:p>
          <w:p w:rsidR="00F116B1" w:rsidRDefault="00F116B1" w:rsidP="00F116B1">
            <w:pPr>
              <w:pStyle w:val="Nessunaspaziatura"/>
            </w:pPr>
            <w:r>
              <w:t>Fioritura: giugno-settembre</w:t>
            </w:r>
          </w:p>
          <w:p w:rsidR="00F116B1" w:rsidRPr="003440AE" w:rsidRDefault="00F116B1" w:rsidP="00F116B1">
            <w:pPr>
              <w:pStyle w:val="Nessunaspaziatura"/>
            </w:pPr>
            <w:r>
              <w:t>Acque stagnanti o a lento scorrimento; eutrofiche</w:t>
            </w:r>
          </w:p>
        </w:tc>
        <w:tc>
          <w:tcPr>
            <w:tcW w:w="3515" w:type="dxa"/>
            <w:vAlign w:val="center"/>
          </w:tcPr>
          <w:p w:rsidR="003440AE" w:rsidRPr="003440AE" w:rsidRDefault="00F116B1" w:rsidP="00801A4A">
            <w:pPr>
              <w:ind w:left="4"/>
              <w:rPr>
                <w:b/>
              </w:rPr>
            </w:pPr>
            <w:r w:rsidRPr="00F116B1">
              <w:t xml:space="preserve">Erba perenne con foglie simili a piume in verticilli di 5 o 6, vive completamente sommersa nelle acque stagnanti: solo le infiorescenze si ergono sul pelo dell’acqua. I fiori, all’ascella di brattee pennate simili alle foglie sono disposti in verticilli distanziati. </w:t>
            </w:r>
            <w:r w:rsidR="00801A4A">
              <w:t>F</w:t>
            </w:r>
            <w:r w:rsidRPr="00F116B1">
              <w:t>orma praterie di fondo</w:t>
            </w:r>
            <w:r w:rsidR="00801A4A">
              <w:t xml:space="preserve">, </w:t>
            </w:r>
            <w:r w:rsidR="00420762">
              <w:t xml:space="preserve">è diventata </w:t>
            </w:r>
            <w:r w:rsidR="00801A4A">
              <w:t>rara lungo il Mincio</w:t>
            </w:r>
            <w:r w:rsidRPr="00F116B1">
              <w:t>.</w:t>
            </w:r>
          </w:p>
        </w:tc>
        <w:tc>
          <w:tcPr>
            <w:tcW w:w="3366" w:type="dxa"/>
            <w:vAlign w:val="center"/>
          </w:tcPr>
          <w:p w:rsidR="003440AE" w:rsidRPr="003440AE" w:rsidRDefault="00F116B1" w:rsidP="00F00A8D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8D" w:rsidTr="00D67FB1">
        <w:tc>
          <w:tcPr>
            <w:tcW w:w="2973" w:type="dxa"/>
            <w:vAlign w:val="center"/>
          </w:tcPr>
          <w:p w:rsidR="00F00A8D" w:rsidRDefault="00F00A8D" w:rsidP="00F00A8D">
            <w:pPr>
              <w:pStyle w:val="Nessunaspaziatura"/>
              <w:rPr>
                <w:i/>
              </w:rPr>
            </w:pPr>
            <w:proofErr w:type="spellStart"/>
            <w:r w:rsidRPr="003440AE">
              <w:rPr>
                <w:i/>
              </w:rPr>
              <w:t>Myriophyllum</w:t>
            </w:r>
            <w:proofErr w:type="spellEnd"/>
            <w:r w:rsidRPr="003440AE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spicatum</w:t>
            </w:r>
            <w:proofErr w:type="spellEnd"/>
          </w:p>
          <w:p w:rsidR="000951F8" w:rsidRDefault="000951F8" w:rsidP="00F116B1">
            <w:pPr>
              <w:pStyle w:val="Nessunaspaziatura"/>
            </w:pPr>
            <w:r>
              <w:t>Nome comune: millefoglio d’acqua comune</w:t>
            </w:r>
          </w:p>
          <w:p w:rsidR="000951F8" w:rsidRDefault="000951F8" w:rsidP="00F116B1">
            <w:pPr>
              <w:pStyle w:val="Nessunaspaziatura"/>
            </w:pPr>
          </w:p>
          <w:p w:rsidR="00F116B1" w:rsidRDefault="00F116B1" w:rsidP="00F116B1">
            <w:pPr>
              <w:pStyle w:val="Nessunaspaziatura"/>
            </w:pPr>
            <w:r w:rsidRPr="00550B16">
              <w:t xml:space="preserve">Fam. </w:t>
            </w:r>
            <w:proofErr w:type="spellStart"/>
            <w:r w:rsidR="00047CA0" w:rsidRPr="00047CA0">
              <w:rPr>
                <w:i/>
              </w:rPr>
              <w:t>Halo</w:t>
            </w:r>
            <w:r w:rsidRPr="00047CA0">
              <w:rPr>
                <w:i/>
              </w:rPr>
              <w:t>ragaceae</w:t>
            </w:r>
            <w:proofErr w:type="spellEnd"/>
          </w:p>
          <w:p w:rsidR="00F116B1" w:rsidRDefault="00F116B1" w:rsidP="00F116B1">
            <w:pPr>
              <w:pStyle w:val="Nessunaspaziatura"/>
            </w:pPr>
            <w:r>
              <w:t>Dimensioni: 50-300 cm</w:t>
            </w:r>
          </w:p>
          <w:p w:rsidR="00F116B1" w:rsidRDefault="00F116B1" w:rsidP="00F116B1">
            <w:pPr>
              <w:pStyle w:val="Nessunaspaziatura"/>
            </w:pPr>
            <w:r>
              <w:t>Fioritura: giugno-settembre</w:t>
            </w:r>
          </w:p>
          <w:p w:rsidR="00F116B1" w:rsidRPr="003440AE" w:rsidRDefault="00F116B1" w:rsidP="00F116B1">
            <w:pPr>
              <w:pStyle w:val="Nessunaspaziatura"/>
              <w:rPr>
                <w:i/>
              </w:rPr>
            </w:pPr>
            <w:r>
              <w:t>Acque stagnanti e correnti non troppo inquinate</w:t>
            </w:r>
          </w:p>
        </w:tc>
        <w:tc>
          <w:tcPr>
            <w:tcW w:w="3515" w:type="dxa"/>
            <w:vAlign w:val="center"/>
          </w:tcPr>
          <w:p w:rsidR="00F00A8D" w:rsidRPr="001E52C1" w:rsidRDefault="00F116B1" w:rsidP="001E52C1">
            <w:pPr>
              <w:pStyle w:val="Nessunaspaziatura"/>
            </w:pPr>
            <w:r w:rsidRPr="001E52C1">
              <w:t xml:space="preserve">Simile al </w:t>
            </w:r>
            <w:proofErr w:type="spellStart"/>
            <w:r w:rsidRPr="001E52C1">
              <w:rPr>
                <w:i/>
              </w:rPr>
              <w:t>Myriophyllum</w:t>
            </w:r>
            <w:proofErr w:type="spellEnd"/>
            <w:r w:rsidRPr="001E52C1">
              <w:rPr>
                <w:i/>
              </w:rPr>
              <w:t xml:space="preserve"> </w:t>
            </w:r>
            <w:proofErr w:type="spellStart"/>
            <w:r w:rsidRPr="001E52C1">
              <w:rPr>
                <w:i/>
              </w:rPr>
              <w:t>verticillatum</w:t>
            </w:r>
            <w:proofErr w:type="spellEnd"/>
            <w:r w:rsidRPr="001E52C1">
              <w:t xml:space="preserve"> si distingue per il numero di foglie dei verticilli, che sono solamente 4 e per l’infiorescenza che appare più povera: le brattee fogliari infatti sono ridotte a squame non sfrangiate e sono molto più piccole</w:t>
            </w:r>
            <w:r w:rsidR="001E52C1" w:rsidRPr="001E52C1">
              <w:t>. Vive completamente sommerso ma preferisce le acque fluenti.</w:t>
            </w:r>
            <w:r w:rsidR="00801A4A">
              <w:t xml:space="preserve"> Abbastanza comune lungo il Mincio.</w:t>
            </w:r>
          </w:p>
        </w:tc>
        <w:tc>
          <w:tcPr>
            <w:tcW w:w="3366" w:type="dxa"/>
            <w:vAlign w:val="center"/>
          </w:tcPr>
          <w:p w:rsidR="00F00A8D" w:rsidRPr="003440AE" w:rsidRDefault="00F00A8D" w:rsidP="00F00A8D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3440AE">
            <w:pPr>
              <w:pStyle w:val="Nessunaspaziatura"/>
              <w:rPr>
                <w:i/>
              </w:rPr>
            </w:pPr>
            <w:proofErr w:type="spellStart"/>
            <w:r w:rsidRPr="003440AE">
              <w:rPr>
                <w:i/>
              </w:rPr>
              <w:lastRenderedPageBreak/>
              <w:t>Najas</w:t>
            </w:r>
            <w:proofErr w:type="spellEnd"/>
            <w:r w:rsidRPr="003440AE">
              <w:rPr>
                <w:i/>
              </w:rPr>
              <w:t xml:space="preserve"> marina</w:t>
            </w:r>
          </w:p>
          <w:p w:rsidR="000951F8" w:rsidRDefault="000951F8" w:rsidP="003440AE">
            <w:pPr>
              <w:pStyle w:val="Nessunaspaziatura"/>
            </w:pPr>
            <w:r>
              <w:t xml:space="preserve">Nome comune: </w:t>
            </w:r>
            <w:proofErr w:type="spellStart"/>
            <w:r>
              <w:t>ranocchina</w:t>
            </w:r>
            <w:proofErr w:type="spellEnd"/>
          </w:p>
          <w:p w:rsidR="000951F8" w:rsidRDefault="000951F8" w:rsidP="003440AE">
            <w:pPr>
              <w:pStyle w:val="Nessunaspaziatura"/>
            </w:pPr>
          </w:p>
          <w:p w:rsidR="00485DA0" w:rsidRDefault="00485DA0" w:rsidP="003440AE">
            <w:pPr>
              <w:pStyle w:val="Nessunaspaziatura"/>
            </w:pPr>
            <w:r w:rsidRPr="00485DA0">
              <w:t xml:space="preserve">Fam. </w:t>
            </w:r>
            <w:proofErr w:type="spellStart"/>
            <w:r w:rsidRPr="00D8209F">
              <w:rPr>
                <w:i/>
              </w:rPr>
              <w:t>Najadaceae</w:t>
            </w:r>
            <w:proofErr w:type="spellEnd"/>
          </w:p>
          <w:p w:rsidR="00485DA0" w:rsidRDefault="00485DA0" w:rsidP="00485DA0">
            <w:pPr>
              <w:pStyle w:val="Nessunaspaziatura"/>
            </w:pPr>
            <w:r>
              <w:t>Dimensioni: 10-70 cm</w:t>
            </w:r>
          </w:p>
          <w:p w:rsidR="00485DA0" w:rsidRDefault="00485DA0" w:rsidP="00485DA0">
            <w:pPr>
              <w:pStyle w:val="Nessunaspaziatura"/>
            </w:pPr>
            <w:r>
              <w:t>Fioritura: giugno-agosto</w:t>
            </w:r>
          </w:p>
          <w:p w:rsidR="00485DA0" w:rsidRDefault="00485DA0" w:rsidP="00485DA0">
            <w:pPr>
              <w:pStyle w:val="Nessunaspaziatura"/>
            </w:pPr>
            <w:r>
              <w:t>Specchi d’acqua, fossi, canali in acque ferme o a lento corso</w:t>
            </w:r>
          </w:p>
          <w:p w:rsidR="00485DA0" w:rsidRPr="00485DA0" w:rsidRDefault="00485DA0" w:rsidP="003440AE">
            <w:pPr>
              <w:pStyle w:val="Nessunaspaziatura"/>
            </w:pPr>
          </w:p>
        </w:tc>
        <w:tc>
          <w:tcPr>
            <w:tcW w:w="3515" w:type="dxa"/>
            <w:vAlign w:val="center"/>
          </w:tcPr>
          <w:p w:rsidR="003440AE" w:rsidRPr="003440AE" w:rsidRDefault="00485DA0" w:rsidP="00DE4433">
            <w:pPr>
              <w:rPr>
                <w:b/>
              </w:rPr>
            </w:pPr>
            <w:r w:rsidRPr="00485DA0">
              <w:t xml:space="preserve">E’ </w:t>
            </w:r>
            <w:r w:rsidR="00DE4433">
              <w:t xml:space="preserve">relativamente </w:t>
            </w:r>
            <w:r w:rsidRPr="00485DA0">
              <w:t>comune ne</w:t>
            </w:r>
            <w:r w:rsidR="00DE4433">
              <w:t>lle Valli del Mincio e n</w:t>
            </w:r>
            <w:r w:rsidRPr="00485DA0">
              <w:t xml:space="preserve">ella </w:t>
            </w:r>
            <w:proofErr w:type="spellStart"/>
            <w:r w:rsidRPr="00485DA0">
              <w:t>Vallazza</w:t>
            </w:r>
            <w:proofErr w:type="spellEnd"/>
            <w:r w:rsidR="00420762">
              <w:t>;</w:t>
            </w:r>
            <w:r>
              <w:t xml:space="preserve"> vive fissata sul fond</w:t>
            </w:r>
            <w:r w:rsidR="00DE4433">
              <w:t>o, dove forma praterie sommerse;</w:t>
            </w:r>
            <w:r>
              <w:t xml:space="preserve"> i suoi fusti si spezzano facilmente e allora forma piccole isole galleggianti sul pelo dell’acqua. Fioritura e impollinazione avvengono sott’acqua. </w:t>
            </w:r>
          </w:p>
        </w:tc>
        <w:tc>
          <w:tcPr>
            <w:tcW w:w="3366" w:type="dxa"/>
            <w:vAlign w:val="center"/>
          </w:tcPr>
          <w:p w:rsidR="003440AE" w:rsidRPr="003440AE" w:rsidRDefault="00485DA0" w:rsidP="00485DA0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3440AE">
            <w:pPr>
              <w:pStyle w:val="Nessunaspaziatura"/>
              <w:rPr>
                <w:i/>
              </w:rPr>
            </w:pPr>
            <w:r>
              <w:rPr>
                <w:i/>
              </w:rPr>
              <w:t xml:space="preserve">Vallisneria </w:t>
            </w:r>
            <w:proofErr w:type="spellStart"/>
            <w:r>
              <w:rPr>
                <w:i/>
              </w:rPr>
              <w:t>spiralis</w:t>
            </w:r>
            <w:proofErr w:type="spellEnd"/>
          </w:p>
          <w:p w:rsidR="00362AA4" w:rsidRDefault="00362AA4" w:rsidP="003440AE">
            <w:pPr>
              <w:pStyle w:val="Nessunaspaziatura"/>
            </w:pPr>
            <w:r>
              <w:t xml:space="preserve">Nome comune: </w:t>
            </w:r>
            <w:r w:rsidR="000951F8">
              <w:t>vallisneria, lima</w:t>
            </w:r>
          </w:p>
          <w:p w:rsidR="00362AA4" w:rsidRDefault="00362AA4" w:rsidP="003440AE">
            <w:pPr>
              <w:pStyle w:val="Nessunaspaziatura"/>
            </w:pPr>
          </w:p>
          <w:p w:rsidR="00550B16" w:rsidRPr="00550B16" w:rsidRDefault="00550B16" w:rsidP="003440AE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DE4433">
              <w:rPr>
                <w:i/>
              </w:rPr>
              <w:t>Hydrocharitaceae</w:t>
            </w:r>
            <w:proofErr w:type="spellEnd"/>
          </w:p>
          <w:p w:rsidR="00550B16" w:rsidRDefault="00550B16" w:rsidP="00550B16">
            <w:pPr>
              <w:pStyle w:val="Nessunaspaziatura"/>
            </w:pPr>
            <w:r>
              <w:t>Dimensioni: 30-80 cm</w:t>
            </w:r>
          </w:p>
          <w:p w:rsidR="00550B16" w:rsidRDefault="00550B16" w:rsidP="00550B16">
            <w:pPr>
              <w:pStyle w:val="Nessunaspaziatura"/>
            </w:pPr>
            <w:r>
              <w:t xml:space="preserve">Fioritura: </w:t>
            </w:r>
            <w:r w:rsidR="00DE4433">
              <w:t>settembre</w:t>
            </w:r>
          </w:p>
          <w:p w:rsidR="00550B16" w:rsidRPr="003440AE" w:rsidRDefault="00550B16" w:rsidP="00550B16">
            <w:pPr>
              <w:pStyle w:val="Nessunaspaziatura"/>
              <w:rPr>
                <w:i/>
              </w:rPr>
            </w:pPr>
            <w:r>
              <w:t>Corsi d’acqua in acque limpide e correnti; zone litoranee</w:t>
            </w:r>
          </w:p>
        </w:tc>
        <w:tc>
          <w:tcPr>
            <w:tcW w:w="3515" w:type="dxa"/>
            <w:vAlign w:val="center"/>
          </w:tcPr>
          <w:p w:rsidR="003440AE" w:rsidRPr="003440AE" w:rsidRDefault="00550B16" w:rsidP="00550B16">
            <w:pPr>
              <w:ind w:left="4"/>
              <w:rPr>
                <w:b/>
              </w:rPr>
            </w:pPr>
            <w:r w:rsidRPr="00550B16">
              <w:t>Pianta perenne vive completamente sommersa, ancorata sul fondo e abbandona le sue lunghe foglie nastriformi al flusso della corrente. Manca un vero fusto e le foglie sono tutte basali.</w:t>
            </w:r>
            <w:r w:rsidR="00801A4A">
              <w:t xml:space="preserve"> Specie comune lungo il Mincio.</w:t>
            </w:r>
          </w:p>
        </w:tc>
        <w:tc>
          <w:tcPr>
            <w:tcW w:w="3366" w:type="dxa"/>
            <w:vAlign w:val="center"/>
          </w:tcPr>
          <w:p w:rsidR="003440AE" w:rsidRPr="003440AE" w:rsidRDefault="00550B16" w:rsidP="00550B16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854000" cy="12060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0" cy="12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777" w:rsidTr="00D67FB1">
        <w:trPr>
          <w:trHeight w:val="579"/>
        </w:trPr>
        <w:tc>
          <w:tcPr>
            <w:tcW w:w="9854" w:type="dxa"/>
            <w:gridSpan w:val="3"/>
            <w:vAlign w:val="center"/>
          </w:tcPr>
          <w:p w:rsidR="00EF5777" w:rsidRPr="00EF5777" w:rsidRDefault="00EF5777" w:rsidP="00EF5777">
            <w:pPr>
              <w:rPr>
                <w:b/>
                <w:sz w:val="28"/>
                <w:szCs w:val="28"/>
              </w:rPr>
            </w:pPr>
            <w:r w:rsidRPr="00EF5777">
              <w:rPr>
                <w:b/>
                <w:sz w:val="28"/>
                <w:szCs w:val="28"/>
              </w:rPr>
              <w:t>MACROFITE LIBERAMENTE FLOTTANTI</w:t>
            </w:r>
          </w:p>
        </w:tc>
      </w:tr>
      <w:tr w:rsidR="00E71626" w:rsidTr="00D67FB1">
        <w:tc>
          <w:tcPr>
            <w:tcW w:w="2973" w:type="dxa"/>
            <w:vAlign w:val="center"/>
          </w:tcPr>
          <w:p w:rsidR="00E71626" w:rsidRDefault="00E71626" w:rsidP="00E71626">
            <w:pPr>
              <w:pStyle w:val="Nessunaspaziatura"/>
              <w:rPr>
                <w:i/>
              </w:rPr>
            </w:pPr>
            <w:r>
              <w:rPr>
                <w:i/>
              </w:rPr>
              <w:t>Lemna minor</w:t>
            </w:r>
          </w:p>
          <w:p w:rsidR="00EA24E9" w:rsidRPr="00EA24E9" w:rsidRDefault="00EA24E9" w:rsidP="00EA24E9">
            <w:pPr>
              <w:pStyle w:val="Nessunaspaziatura"/>
            </w:pPr>
            <w:r>
              <w:t xml:space="preserve">Nome comune: lenticchia d’acqua, </w:t>
            </w:r>
            <w:proofErr w:type="spellStart"/>
            <w:r>
              <w:t>ranina</w:t>
            </w:r>
            <w:proofErr w:type="spellEnd"/>
          </w:p>
          <w:p w:rsidR="00362AA4" w:rsidRDefault="00362AA4" w:rsidP="00E71626">
            <w:pPr>
              <w:pStyle w:val="Nessunaspaziatura"/>
            </w:pPr>
          </w:p>
          <w:p w:rsidR="00E71626" w:rsidRPr="00550B16" w:rsidRDefault="00E71626" w:rsidP="00E71626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DE4433">
              <w:rPr>
                <w:i/>
              </w:rPr>
              <w:t>Lemnaceae</w:t>
            </w:r>
            <w:proofErr w:type="spellEnd"/>
          </w:p>
          <w:p w:rsidR="00E71626" w:rsidRDefault="00E71626" w:rsidP="00E71626">
            <w:pPr>
              <w:pStyle w:val="Nessunaspaziatura"/>
            </w:pPr>
            <w:r>
              <w:t>Dimensioni: 2-4 mm</w:t>
            </w:r>
          </w:p>
          <w:p w:rsidR="00E71626" w:rsidRDefault="00E71626" w:rsidP="00E71626">
            <w:pPr>
              <w:pStyle w:val="Nessunaspaziatura"/>
            </w:pPr>
            <w:r>
              <w:t>Fioritura</w:t>
            </w:r>
            <w:r w:rsidR="00C17752">
              <w:t xml:space="preserve"> (eccezionale)</w:t>
            </w:r>
            <w:r>
              <w:t>: maggio-ottobre</w:t>
            </w:r>
          </w:p>
          <w:p w:rsidR="00E71626" w:rsidRPr="00CA4FAD" w:rsidRDefault="00E71626" w:rsidP="00E71626">
            <w:pPr>
              <w:pStyle w:val="Nessunaspaziatura"/>
              <w:rPr>
                <w:i/>
              </w:rPr>
            </w:pPr>
            <w:r>
              <w:t>Stagni, fossi, canali, in acque ferme o a lento scorrimento</w:t>
            </w:r>
          </w:p>
        </w:tc>
        <w:tc>
          <w:tcPr>
            <w:tcW w:w="3515" w:type="dxa"/>
            <w:vAlign w:val="center"/>
          </w:tcPr>
          <w:p w:rsidR="00E71626" w:rsidRPr="00E71626" w:rsidRDefault="00E71626" w:rsidP="00DE4433">
            <w:pPr>
              <w:ind w:left="4"/>
            </w:pPr>
            <w:r>
              <w:t>Pianta perenne galleggiante, piccolissima, forma dense popolazioni nelle zone più calme dei corsi d’acqua. Non ha radici fissate sul fondo, ma solamente una corta radichetta immersa nell’acqua: può muoversi così liberamente sulla superficie. Specie</w:t>
            </w:r>
            <w:r w:rsidR="00DE4433">
              <w:t xml:space="preserve"> una volta comune, attualmente tende ad essere sostituita dall’esotica </w:t>
            </w:r>
            <w:r w:rsidR="00DE4433" w:rsidRPr="00C17752">
              <w:rPr>
                <w:i/>
              </w:rPr>
              <w:t>Lemna minuta</w:t>
            </w:r>
            <w:r w:rsidR="00DE4433">
              <w:t xml:space="preserve">, leggermente più piccola </w:t>
            </w:r>
            <w:r w:rsidR="00C17752">
              <w:t>e più ovale</w:t>
            </w:r>
            <w:r>
              <w:t>.</w:t>
            </w:r>
          </w:p>
        </w:tc>
        <w:tc>
          <w:tcPr>
            <w:tcW w:w="3366" w:type="dxa"/>
            <w:vAlign w:val="center"/>
          </w:tcPr>
          <w:p w:rsidR="00E71626" w:rsidRPr="003440AE" w:rsidRDefault="00D71042" w:rsidP="00D71042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74000" cy="1339200"/>
                  <wp:effectExtent l="0" t="0" r="254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626" w:rsidTr="00D67FB1">
        <w:tc>
          <w:tcPr>
            <w:tcW w:w="2973" w:type="dxa"/>
            <w:vAlign w:val="center"/>
          </w:tcPr>
          <w:p w:rsidR="00E71626" w:rsidRDefault="00E71626" w:rsidP="00E71626">
            <w:pPr>
              <w:pStyle w:val="Nessunaspaziatura"/>
              <w:rPr>
                <w:i/>
              </w:rPr>
            </w:pPr>
            <w:r>
              <w:rPr>
                <w:i/>
              </w:rPr>
              <w:t xml:space="preserve">Lemna </w:t>
            </w:r>
            <w:proofErr w:type="spellStart"/>
            <w:r>
              <w:rPr>
                <w:i/>
              </w:rPr>
              <w:t>gibba</w:t>
            </w:r>
            <w:proofErr w:type="spellEnd"/>
          </w:p>
          <w:p w:rsidR="00EA24E9" w:rsidRPr="00EA24E9" w:rsidRDefault="00EA24E9" w:rsidP="00EA24E9">
            <w:pPr>
              <w:pStyle w:val="Nessunaspaziatura"/>
            </w:pPr>
            <w:r>
              <w:t>Nome comune: lenticchia d’acqua spugnosa</w:t>
            </w:r>
          </w:p>
          <w:p w:rsidR="00362AA4" w:rsidRDefault="00362AA4" w:rsidP="00E71626">
            <w:pPr>
              <w:pStyle w:val="Nessunaspaziatura"/>
            </w:pPr>
          </w:p>
          <w:p w:rsidR="00E71626" w:rsidRPr="00550B16" w:rsidRDefault="00E71626" w:rsidP="00E71626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962497">
              <w:rPr>
                <w:i/>
              </w:rPr>
              <w:t>Lemnaceae</w:t>
            </w:r>
            <w:proofErr w:type="spellEnd"/>
          </w:p>
          <w:p w:rsidR="00E71626" w:rsidRDefault="00E71626" w:rsidP="00E71626">
            <w:pPr>
              <w:pStyle w:val="Nessunaspaziatura"/>
            </w:pPr>
            <w:r>
              <w:t>Dimensioni: 3-6 mm</w:t>
            </w:r>
          </w:p>
          <w:p w:rsidR="00E71626" w:rsidRDefault="00E71626" w:rsidP="00E71626">
            <w:pPr>
              <w:pStyle w:val="Nessunaspaziatura"/>
            </w:pPr>
            <w:r>
              <w:t>Fioritura: maggio-ottobre</w:t>
            </w:r>
          </w:p>
          <w:p w:rsidR="00E71626" w:rsidRDefault="00E71626" w:rsidP="00E71626">
            <w:pPr>
              <w:pStyle w:val="Nessunaspaziatura"/>
              <w:rPr>
                <w:i/>
              </w:rPr>
            </w:pPr>
            <w:r>
              <w:t>Stagni, fossi, canali, in acque eutrofiche</w:t>
            </w:r>
          </w:p>
        </w:tc>
        <w:tc>
          <w:tcPr>
            <w:tcW w:w="3515" w:type="dxa"/>
            <w:vAlign w:val="center"/>
          </w:tcPr>
          <w:p w:rsidR="00E71626" w:rsidRDefault="00E71626" w:rsidP="000A7A70">
            <w:pPr>
              <w:ind w:left="4"/>
            </w:pPr>
            <w:r>
              <w:t xml:space="preserve">Simile alla </w:t>
            </w:r>
            <w:r w:rsidRPr="00E71626">
              <w:rPr>
                <w:i/>
              </w:rPr>
              <w:t>Lemna minor</w:t>
            </w:r>
            <w:r>
              <w:t>, forma dense popolazioni galleggianti negli stagni e nelle zone più calme dei corsi d’acqua. E’ dotata anch’essa di una sola radichetta ma si distingue perché la faccia inferiore delle foglioline è ingrossata e spugnosa.</w:t>
            </w:r>
            <w:r w:rsidR="000A7A70">
              <w:t xml:space="preserve"> Specie poco comune lungo il Mincio</w:t>
            </w:r>
            <w:r>
              <w:t>.</w:t>
            </w:r>
          </w:p>
        </w:tc>
        <w:tc>
          <w:tcPr>
            <w:tcW w:w="3366" w:type="dxa"/>
            <w:vAlign w:val="center"/>
          </w:tcPr>
          <w:p w:rsidR="00E71626" w:rsidRPr="003440AE" w:rsidRDefault="001E4E6D" w:rsidP="001E4E6D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24400" cy="1292400"/>
                  <wp:effectExtent l="0" t="0" r="9525" b="317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3440AE">
            <w:pPr>
              <w:pStyle w:val="Nessunaspaziatura"/>
              <w:rPr>
                <w:i/>
              </w:rPr>
            </w:pPr>
            <w:proofErr w:type="spellStart"/>
            <w:r w:rsidRPr="00CA4FAD">
              <w:rPr>
                <w:i/>
              </w:rPr>
              <w:t>Spirodela</w:t>
            </w:r>
            <w:proofErr w:type="spellEnd"/>
            <w:r w:rsidRPr="00CA4FAD">
              <w:rPr>
                <w:i/>
              </w:rPr>
              <w:t xml:space="preserve"> </w:t>
            </w:r>
            <w:proofErr w:type="spellStart"/>
            <w:r w:rsidRPr="00CA4FAD">
              <w:rPr>
                <w:i/>
              </w:rPr>
              <w:t>polyrrhizza</w:t>
            </w:r>
            <w:proofErr w:type="spellEnd"/>
          </w:p>
          <w:p w:rsidR="00EA24E9" w:rsidRPr="00EA24E9" w:rsidRDefault="00EA24E9" w:rsidP="00EA24E9">
            <w:pPr>
              <w:pStyle w:val="Nessunaspaziatura"/>
            </w:pPr>
            <w:r>
              <w:t>Nome comune: lenticchia d’acqua maggiore</w:t>
            </w:r>
          </w:p>
          <w:p w:rsidR="00362AA4" w:rsidRDefault="00362AA4" w:rsidP="00E71626">
            <w:pPr>
              <w:pStyle w:val="Nessunaspaziatura"/>
            </w:pPr>
          </w:p>
          <w:p w:rsidR="00E71626" w:rsidRPr="00550B16" w:rsidRDefault="00E71626" w:rsidP="00E71626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0A7A70">
              <w:rPr>
                <w:i/>
              </w:rPr>
              <w:t>Lemnaceae</w:t>
            </w:r>
            <w:proofErr w:type="spellEnd"/>
          </w:p>
          <w:p w:rsidR="00E71626" w:rsidRDefault="00E71626" w:rsidP="00E71626">
            <w:pPr>
              <w:pStyle w:val="Nessunaspaziatura"/>
            </w:pPr>
            <w:r>
              <w:t>Dimensioni: 5-10 mm</w:t>
            </w:r>
          </w:p>
          <w:p w:rsidR="00E71626" w:rsidRDefault="00E71626" w:rsidP="00E71626">
            <w:pPr>
              <w:pStyle w:val="Nessunaspaziatura"/>
            </w:pPr>
            <w:r>
              <w:t>Fioritura: maggio-ottobre</w:t>
            </w:r>
          </w:p>
          <w:p w:rsidR="00E71626" w:rsidRPr="00CA4FAD" w:rsidRDefault="00E71626" w:rsidP="00E71626">
            <w:pPr>
              <w:pStyle w:val="Nessunaspaziatura"/>
              <w:rPr>
                <w:i/>
              </w:rPr>
            </w:pPr>
            <w:r>
              <w:t>Stagni, fossi, canali, in acque ferme o a lento scorrimento</w:t>
            </w:r>
          </w:p>
        </w:tc>
        <w:tc>
          <w:tcPr>
            <w:tcW w:w="3515" w:type="dxa"/>
            <w:vAlign w:val="center"/>
          </w:tcPr>
          <w:p w:rsidR="003440AE" w:rsidRPr="003440AE" w:rsidRDefault="000A7A70" w:rsidP="00801A4A">
            <w:pPr>
              <w:ind w:left="4"/>
              <w:rPr>
                <w:b/>
              </w:rPr>
            </w:pPr>
            <w:r>
              <w:t>S</w:t>
            </w:r>
            <w:r w:rsidR="00E71626" w:rsidRPr="00E71626">
              <w:t xml:space="preserve">i distingue </w:t>
            </w:r>
            <w:r>
              <w:t xml:space="preserve">da </w:t>
            </w:r>
            <w:r w:rsidRPr="000A7A70">
              <w:rPr>
                <w:i/>
              </w:rPr>
              <w:t>Lemna minor</w:t>
            </w:r>
            <w:r>
              <w:t xml:space="preserve">, </w:t>
            </w:r>
            <w:r w:rsidR="00E71626" w:rsidRPr="00E71626">
              <w:t>oltre che per le dimensioni maggiori , perché ogni lamina ha nella parte inferiore non una, ma un ciuffo di radichette. Inferiormente le lamine assumono spesso una colorazione rossastra.</w:t>
            </w:r>
            <w:r w:rsidR="00801A4A">
              <w:t xml:space="preserve"> Abbastanza comune lungo il Mincio.</w:t>
            </w:r>
          </w:p>
        </w:tc>
        <w:tc>
          <w:tcPr>
            <w:tcW w:w="3366" w:type="dxa"/>
            <w:vAlign w:val="center"/>
          </w:tcPr>
          <w:p w:rsidR="003440AE" w:rsidRPr="003440AE" w:rsidRDefault="003160BA" w:rsidP="003160BA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832400" cy="122040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00" cy="12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3440AE" w:rsidP="003440AE">
            <w:pPr>
              <w:pStyle w:val="Nessunaspaziatura"/>
              <w:rPr>
                <w:i/>
              </w:rPr>
            </w:pPr>
            <w:r w:rsidRPr="00CA4FAD">
              <w:rPr>
                <w:i/>
              </w:rPr>
              <w:lastRenderedPageBreak/>
              <w:t xml:space="preserve">Salvinia </w:t>
            </w:r>
            <w:proofErr w:type="spellStart"/>
            <w:r w:rsidRPr="00CA4FAD">
              <w:rPr>
                <w:i/>
              </w:rPr>
              <w:t>natans</w:t>
            </w:r>
            <w:proofErr w:type="spellEnd"/>
          </w:p>
          <w:p w:rsidR="00EA24E9" w:rsidRPr="00EA24E9" w:rsidRDefault="00EA24E9" w:rsidP="00EA24E9">
            <w:pPr>
              <w:pStyle w:val="Nessunaspaziatura"/>
            </w:pPr>
            <w:r>
              <w:t>Nome comune: erba pesce</w:t>
            </w:r>
          </w:p>
          <w:p w:rsidR="00362AA4" w:rsidRDefault="00362AA4" w:rsidP="00EA24E9">
            <w:pPr>
              <w:pStyle w:val="Nessunaspaziatura"/>
            </w:pPr>
          </w:p>
          <w:p w:rsidR="00EA24E9" w:rsidRPr="00550B16" w:rsidRDefault="00EA24E9" w:rsidP="00EA24E9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0A7A70">
              <w:rPr>
                <w:i/>
              </w:rPr>
              <w:t>Salviniaceae</w:t>
            </w:r>
            <w:proofErr w:type="spellEnd"/>
          </w:p>
          <w:p w:rsidR="00EA24E9" w:rsidRDefault="00EA24E9" w:rsidP="00EA24E9">
            <w:pPr>
              <w:pStyle w:val="Nessunaspaziatura"/>
            </w:pPr>
            <w:r>
              <w:t>Dimensioni: 3-8 cm</w:t>
            </w:r>
          </w:p>
          <w:p w:rsidR="00EA24E9" w:rsidRDefault="000A7A70" w:rsidP="00EA24E9">
            <w:pPr>
              <w:pStyle w:val="Nessunaspaziatura"/>
            </w:pPr>
            <w:r>
              <w:t>Sporogenesi</w:t>
            </w:r>
            <w:r w:rsidR="00EA24E9">
              <w:t xml:space="preserve">: </w:t>
            </w:r>
            <w:r w:rsidR="008E7372">
              <w:t>agosto-</w:t>
            </w:r>
            <w:r w:rsidR="00EA24E9">
              <w:t>settembre</w:t>
            </w:r>
          </w:p>
          <w:p w:rsidR="00EA24E9" w:rsidRPr="00CA4FAD" w:rsidRDefault="00EA24E9" w:rsidP="00EA24E9">
            <w:pPr>
              <w:pStyle w:val="Nessunaspaziatura"/>
              <w:rPr>
                <w:i/>
              </w:rPr>
            </w:pPr>
            <w:r>
              <w:t>Stagni, fossi, canali, in acque ferme o lentamente fluenti</w:t>
            </w:r>
          </w:p>
        </w:tc>
        <w:tc>
          <w:tcPr>
            <w:tcW w:w="3515" w:type="dxa"/>
            <w:vAlign w:val="center"/>
          </w:tcPr>
          <w:p w:rsidR="003440AE" w:rsidRPr="003440AE" w:rsidRDefault="00EA24E9" w:rsidP="000A7A70">
            <w:pPr>
              <w:ind w:left="4"/>
              <w:rPr>
                <w:b/>
              </w:rPr>
            </w:pPr>
            <w:r w:rsidRPr="00EA24E9">
              <w:t>Piccola felce annuale, galleggiante, format</w:t>
            </w:r>
            <w:r w:rsidR="000A7A70">
              <w:t>a da un fusto orizzontale e da 3-7</w:t>
            </w:r>
            <w:r w:rsidRPr="00EA24E9">
              <w:t xml:space="preserve"> foglioline appaiate; una terza foglia </w:t>
            </w:r>
            <w:r w:rsidR="000A7A70">
              <w:t xml:space="preserve">del nodo </w:t>
            </w:r>
            <w:r w:rsidRPr="00EA24E9">
              <w:t xml:space="preserve">si è trasformata in un ciuffo di radichette immerse nell’acqua. Come tutte le felci si riproduce per spore. E’ </w:t>
            </w:r>
            <w:r w:rsidR="000A7A70">
              <w:t xml:space="preserve">relativamente </w:t>
            </w:r>
            <w:r w:rsidRPr="00EA24E9">
              <w:t xml:space="preserve">comune nelle Valli del Mincio e in </w:t>
            </w:r>
            <w:proofErr w:type="spellStart"/>
            <w:r w:rsidRPr="00EA24E9">
              <w:t>Vallazza</w:t>
            </w:r>
            <w:proofErr w:type="spellEnd"/>
            <w:r w:rsidRPr="00EA24E9">
              <w:t>.</w:t>
            </w:r>
          </w:p>
        </w:tc>
        <w:tc>
          <w:tcPr>
            <w:tcW w:w="3366" w:type="dxa"/>
            <w:vAlign w:val="center"/>
          </w:tcPr>
          <w:p w:rsidR="003440AE" w:rsidRPr="003440AE" w:rsidRDefault="00EA24E9" w:rsidP="00EA24E9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731600" cy="1292400"/>
                  <wp:effectExtent l="0" t="0" r="2540" b="317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0AE" w:rsidTr="00D67FB1">
        <w:tc>
          <w:tcPr>
            <w:tcW w:w="2973" w:type="dxa"/>
            <w:vAlign w:val="center"/>
          </w:tcPr>
          <w:p w:rsidR="003440AE" w:rsidRDefault="000A7A70" w:rsidP="003440AE">
            <w:pPr>
              <w:pStyle w:val="Nessunaspaziatura"/>
              <w:rPr>
                <w:i/>
              </w:rPr>
            </w:pPr>
            <w:proofErr w:type="spellStart"/>
            <w:r>
              <w:rPr>
                <w:i/>
              </w:rPr>
              <w:t>Azolla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 w:rsidR="00606499" w:rsidRPr="008E7372">
              <w:rPr>
                <w:i/>
              </w:rPr>
              <w:t>filiculoides</w:t>
            </w:r>
            <w:proofErr w:type="spellEnd"/>
          </w:p>
          <w:p w:rsidR="00EA24E9" w:rsidRPr="00EA24E9" w:rsidRDefault="00EA24E9" w:rsidP="003440AE">
            <w:pPr>
              <w:pStyle w:val="Nessunaspaziatura"/>
            </w:pPr>
            <w:r>
              <w:t xml:space="preserve">Nome comune: </w:t>
            </w:r>
            <w:proofErr w:type="spellStart"/>
            <w:r>
              <w:t>a</w:t>
            </w:r>
            <w:r w:rsidRPr="00EA24E9">
              <w:t>zolla</w:t>
            </w:r>
            <w:proofErr w:type="spellEnd"/>
            <w:r w:rsidR="008E7372">
              <w:t xml:space="preserve"> maggiore</w:t>
            </w:r>
          </w:p>
          <w:p w:rsidR="00362AA4" w:rsidRDefault="00362AA4" w:rsidP="00EA24E9">
            <w:pPr>
              <w:pStyle w:val="Nessunaspaziatura"/>
            </w:pPr>
          </w:p>
          <w:p w:rsidR="00EA24E9" w:rsidRPr="00550B16" w:rsidRDefault="00EA24E9" w:rsidP="00EA24E9">
            <w:pPr>
              <w:pStyle w:val="Nessunaspaziatura"/>
            </w:pPr>
            <w:r w:rsidRPr="00550B16">
              <w:t xml:space="preserve">Fam. </w:t>
            </w:r>
            <w:proofErr w:type="spellStart"/>
            <w:r w:rsidRPr="000A7A70">
              <w:rPr>
                <w:i/>
              </w:rPr>
              <w:t>Azollaceae</w:t>
            </w:r>
            <w:proofErr w:type="spellEnd"/>
          </w:p>
          <w:p w:rsidR="00EA24E9" w:rsidRDefault="00606499" w:rsidP="00EA24E9">
            <w:pPr>
              <w:pStyle w:val="Nessunaspaziatura"/>
            </w:pPr>
            <w:r>
              <w:t>Dimensioni: 1-6</w:t>
            </w:r>
            <w:r w:rsidR="00EA24E9">
              <w:t xml:space="preserve"> cm</w:t>
            </w:r>
          </w:p>
          <w:p w:rsidR="00EA24E9" w:rsidRDefault="008E7372" w:rsidP="00EA24E9">
            <w:pPr>
              <w:pStyle w:val="Nessunaspaziatura"/>
            </w:pPr>
            <w:r>
              <w:t>Sporogenesi</w:t>
            </w:r>
            <w:r w:rsidR="00EA24E9">
              <w:t>: luglio-settembre</w:t>
            </w:r>
          </w:p>
          <w:p w:rsidR="00EA24E9" w:rsidRPr="00CA4FAD" w:rsidRDefault="00EA24E9" w:rsidP="00EA24E9">
            <w:pPr>
              <w:pStyle w:val="Nessunaspaziatura"/>
              <w:rPr>
                <w:i/>
              </w:rPr>
            </w:pPr>
            <w:r>
              <w:t>Stagni, fossi, canali, in acque ferme o lentamente fluenti</w:t>
            </w:r>
          </w:p>
        </w:tc>
        <w:tc>
          <w:tcPr>
            <w:tcW w:w="3515" w:type="dxa"/>
            <w:vAlign w:val="center"/>
          </w:tcPr>
          <w:p w:rsidR="003440AE" w:rsidRPr="00EA24E9" w:rsidRDefault="00EA24E9" w:rsidP="008E7372">
            <w:pPr>
              <w:ind w:left="4"/>
            </w:pPr>
            <w:r>
              <w:t>E’ una p</w:t>
            </w:r>
            <w:r w:rsidRPr="00EA24E9">
              <w:t>iccola felce galleggiante</w:t>
            </w:r>
            <w:r>
              <w:t xml:space="preserve"> di origine americana</w:t>
            </w:r>
            <w:r w:rsidRPr="00EA24E9">
              <w:t>,</w:t>
            </w:r>
            <w:r>
              <w:t xml:space="preserve"> ma naturalizzata nelle nostre acque. La pianta è formata da un fusticino ramificato, ricoperto da minuscole </w:t>
            </w:r>
            <w:r w:rsidR="008E7372">
              <w:t xml:space="preserve">foglie </w:t>
            </w:r>
            <w:r>
              <w:t>squam</w:t>
            </w:r>
            <w:r w:rsidR="008E7372">
              <w:t>ose</w:t>
            </w:r>
            <w:r>
              <w:t xml:space="preserve"> embriciate; sottili radichette si immergono nell’acqua. Con l’avvicinarsi dell’autunno tutta la felce si tinge di rosso.</w:t>
            </w:r>
            <w:r w:rsidR="00801A4A">
              <w:t xml:space="preserve"> Specie annuale compare saltuariamente.</w:t>
            </w:r>
          </w:p>
        </w:tc>
        <w:tc>
          <w:tcPr>
            <w:tcW w:w="3366" w:type="dxa"/>
            <w:vAlign w:val="center"/>
          </w:tcPr>
          <w:p w:rsidR="003440AE" w:rsidRPr="003440AE" w:rsidRDefault="00362AA4" w:rsidP="00362AA4">
            <w:pPr>
              <w:ind w:left="33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74000" cy="1119600"/>
                  <wp:effectExtent l="0" t="0" r="2540" b="444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00" cy="11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EE9" w:rsidRDefault="00930EE9" w:rsidP="00930EE9"/>
    <w:p w:rsidR="00930EE9" w:rsidRDefault="00930EE9" w:rsidP="003440AE">
      <w:pPr>
        <w:pStyle w:val="Paragrafoelenco"/>
        <w:ind w:left="0"/>
        <w:rPr>
          <w:b/>
        </w:rPr>
      </w:pPr>
    </w:p>
    <w:sectPr w:rsidR="00930EE9" w:rsidSect="002960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067" w:rsidRDefault="00612067" w:rsidP="001D766B">
      <w:pPr>
        <w:spacing w:after="0" w:line="240" w:lineRule="auto"/>
      </w:pPr>
      <w:r>
        <w:separator/>
      </w:r>
    </w:p>
  </w:endnote>
  <w:endnote w:type="continuationSeparator" w:id="0">
    <w:p w:rsidR="00612067" w:rsidRDefault="00612067" w:rsidP="001D7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067" w:rsidRDefault="00612067" w:rsidP="001D766B">
      <w:pPr>
        <w:spacing w:after="0" w:line="240" w:lineRule="auto"/>
      </w:pPr>
      <w:r>
        <w:separator/>
      </w:r>
    </w:p>
  </w:footnote>
  <w:footnote w:type="continuationSeparator" w:id="0">
    <w:p w:rsidR="00612067" w:rsidRDefault="00612067" w:rsidP="001D7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A4BA6"/>
    <w:multiLevelType w:val="hybridMultilevel"/>
    <w:tmpl w:val="E4EA79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62A8A"/>
    <w:multiLevelType w:val="hybridMultilevel"/>
    <w:tmpl w:val="D0FCE4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0AE"/>
    <w:rsid w:val="000174CC"/>
    <w:rsid w:val="00043670"/>
    <w:rsid w:val="00047CA0"/>
    <w:rsid w:val="000951F8"/>
    <w:rsid w:val="000A7A70"/>
    <w:rsid w:val="001D2AA1"/>
    <w:rsid w:val="001D766B"/>
    <w:rsid w:val="001E4E6D"/>
    <w:rsid w:val="001E52C1"/>
    <w:rsid w:val="0024474D"/>
    <w:rsid w:val="00296061"/>
    <w:rsid w:val="003160BA"/>
    <w:rsid w:val="00340D50"/>
    <w:rsid w:val="003440AE"/>
    <w:rsid w:val="00362AA4"/>
    <w:rsid w:val="003D7CE4"/>
    <w:rsid w:val="00420762"/>
    <w:rsid w:val="00485DA0"/>
    <w:rsid w:val="00550B16"/>
    <w:rsid w:val="00606499"/>
    <w:rsid w:val="00612067"/>
    <w:rsid w:val="00636E42"/>
    <w:rsid w:val="00670E6B"/>
    <w:rsid w:val="00801A4A"/>
    <w:rsid w:val="008E7372"/>
    <w:rsid w:val="00930EE9"/>
    <w:rsid w:val="00945C25"/>
    <w:rsid w:val="00962497"/>
    <w:rsid w:val="00983C63"/>
    <w:rsid w:val="00AF4560"/>
    <w:rsid w:val="00C17752"/>
    <w:rsid w:val="00CA4FAD"/>
    <w:rsid w:val="00CD5B40"/>
    <w:rsid w:val="00D67FB1"/>
    <w:rsid w:val="00D71042"/>
    <w:rsid w:val="00D8209F"/>
    <w:rsid w:val="00DA0AA2"/>
    <w:rsid w:val="00DE4433"/>
    <w:rsid w:val="00E62B3B"/>
    <w:rsid w:val="00E71626"/>
    <w:rsid w:val="00EA24E9"/>
    <w:rsid w:val="00EF5777"/>
    <w:rsid w:val="00F00A8D"/>
    <w:rsid w:val="00F116B1"/>
    <w:rsid w:val="00F51AEB"/>
    <w:rsid w:val="00FB0315"/>
    <w:rsid w:val="00FD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0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0A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440AE"/>
    <w:pPr>
      <w:ind w:left="720"/>
      <w:contextualSpacing/>
    </w:pPr>
  </w:style>
  <w:style w:type="table" w:styleId="Grigliatabella">
    <w:name w:val="Table Grid"/>
    <w:basedOn w:val="Tabellanormale"/>
    <w:uiPriority w:val="59"/>
    <w:rsid w:val="00344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3440A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1D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66B"/>
  </w:style>
  <w:style w:type="paragraph" w:styleId="Pidipagina">
    <w:name w:val="footer"/>
    <w:basedOn w:val="Normale"/>
    <w:link w:val="PidipaginaCarattere"/>
    <w:uiPriority w:val="99"/>
    <w:unhideWhenUsed/>
    <w:rsid w:val="001D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0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40A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440AE"/>
    <w:pPr>
      <w:ind w:left="720"/>
      <w:contextualSpacing/>
    </w:pPr>
  </w:style>
  <w:style w:type="table" w:styleId="Grigliatabella">
    <w:name w:val="Table Grid"/>
    <w:basedOn w:val="Tabellanormale"/>
    <w:uiPriority w:val="59"/>
    <w:rsid w:val="00344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440AE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1D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66B"/>
  </w:style>
  <w:style w:type="paragraph" w:styleId="Pidipagina">
    <w:name w:val="footer"/>
    <w:basedOn w:val="Normale"/>
    <w:link w:val="PidipaginaCarattere"/>
    <w:uiPriority w:val="99"/>
    <w:unhideWhenUsed/>
    <w:rsid w:val="001D7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6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E0985-7F02-4C50-9564-E8C7CF6D5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Andrea</cp:lastModifiedBy>
  <cp:revision>26</cp:revision>
  <dcterms:created xsi:type="dcterms:W3CDTF">2016-01-20T11:34:00Z</dcterms:created>
  <dcterms:modified xsi:type="dcterms:W3CDTF">2016-01-25T18:52:00Z</dcterms:modified>
</cp:coreProperties>
</file>